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</w:t>
      </w:r>
      <w:r w:rsidR="00E5615D">
        <w:rPr>
          <w:rFonts w:asciiTheme="minorHAnsi" w:hAnsiTheme="minorHAnsi" w:cs="Arial"/>
          <w:b/>
          <w:lang w:val="en-ZA"/>
        </w:rPr>
        <w:t xml:space="preserve"> November </w:t>
      </w:r>
      <w:r>
        <w:rPr>
          <w:rFonts w:asciiTheme="minorHAnsi" w:hAnsiTheme="minorHAnsi" w:cs="Arial"/>
          <w:b/>
          <w:lang w:val="en-ZA"/>
        </w:rPr>
        <w:t>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DOLOMITE CAPITAL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DOL004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DOLOMITE CAPITAL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5615D">
        <w:rPr>
          <w:rFonts w:asciiTheme="minorHAnsi" w:hAnsiTheme="minorHAnsi"/>
          <w:lang w:val="en-ZA"/>
        </w:rPr>
        <w:t>3 November</w:t>
      </w:r>
      <w:r w:rsidR="000C48EB">
        <w:rPr>
          <w:rFonts w:asciiTheme="minorHAnsi" w:hAnsiTheme="minorHAnsi"/>
          <w:lang w:val="en-ZA"/>
        </w:rPr>
        <w:t xml:space="preserve">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  <w:bookmarkStart w:id="0" w:name="_GoBack"/>
            <w:bookmarkEnd w:id="0"/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DOL004</w:t>
            </w:r>
            <w:r w:rsidR="000C48EB">
              <w:rPr>
                <w:rFonts w:asciiTheme="minorHAnsi" w:hAnsiTheme="minorHAnsi" w:cs="Arial"/>
                <w:b/>
                <w:i/>
                <w:lang w:val="en-ZA"/>
              </w:rPr>
              <w:t>-ZAG000114422</w:t>
            </w:r>
          </w:p>
        </w:tc>
        <w:tc>
          <w:tcPr>
            <w:tcW w:w="2925" w:type="dxa"/>
          </w:tcPr>
          <w:p w:rsidR="00DE6F97" w:rsidRPr="003A5C94" w:rsidRDefault="00DE6F97" w:rsidP="00E5615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C48EB">
              <w:rPr>
                <w:rFonts w:asciiTheme="minorHAnsi" w:eastAsia="Times New Roman" w:hAnsiTheme="minorHAnsi"/>
                <w:lang w:val="en-ZA"/>
              </w:rPr>
              <w:t xml:space="preserve">        R</w:t>
            </w:r>
            <w:r w:rsidR="00E5615D">
              <w:rPr>
                <w:rFonts w:asciiTheme="minorHAnsi" w:eastAsia="Times New Roman" w:hAnsiTheme="minorHAnsi"/>
                <w:lang w:val="en-ZA"/>
              </w:rPr>
              <w:t xml:space="preserve"> 21,185,706.00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0C48EB" w:rsidP="00E5615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5615D">
              <w:rPr>
                <w:rFonts w:asciiTheme="minorHAnsi" w:eastAsia="Times New Roman" w:hAnsiTheme="minorHAnsi"/>
                <w:lang w:val="en-ZA"/>
              </w:rPr>
              <w:t>27,814,294.</w:t>
            </w:r>
            <w:r w:rsidR="00DE6F97">
              <w:rPr>
                <w:rFonts w:asciiTheme="minorHAnsi" w:eastAsia="Times New Roman" w:hAnsiTheme="minorHAnsi"/>
                <w:lang w:val="en-ZA"/>
              </w:rPr>
              <w:t>0</w:t>
            </w:r>
            <w:r w:rsidR="00E5615D">
              <w:rPr>
                <w:rFonts w:asciiTheme="minorHAnsi" w:eastAsia="Times New Roman" w:hAnsiTheme="minorHAnsi"/>
                <w:lang w:val="en-ZA"/>
              </w:rPr>
              <w:t>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C48EB" w:rsidRDefault="000C48E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0C48EB" w:rsidRPr="003A5C94" w:rsidRDefault="000C48EB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Kea Sape                                                     Standard Bank of SA Ltd                                           +27 11 344 5674</w:t>
      </w:r>
    </w:p>
    <w:p w:rsidR="00DE6F97" w:rsidRPr="003A5C94" w:rsidRDefault="000C48EB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561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561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48EB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15D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2016-11-03T06:00:00+00:00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5285B4E-F651-4C5E-B321-17484933275D}"/>
</file>

<file path=customXml/itemProps2.xml><?xml version="1.0" encoding="utf-8"?>
<ds:datastoreItem xmlns:ds="http://schemas.openxmlformats.org/officeDocument/2006/customXml" ds:itemID="{1C20896A-8382-4F12-99AB-72F73BD9E3D2}"/>
</file>

<file path=customXml/itemProps3.xml><?xml version="1.0" encoding="utf-8"?>
<ds:datastoreItem xmlns:ds="http://schemas.openxmlformats.org/officeDocument/2006/customXml" ds:itemID="{B9967283-1B64-4B80-8D15-43DC74E33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2016-11-03T06:01:00Z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